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4E" w:rsidRPr="00BF3E6B" w:rsidRDefault="00D452B5" w:rsidP="00A456E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>Правила:</w:t>
      </w:r>
    </w:p>
    <w:p w:rsidR="00D452B5" w:rsidRPr="00BF3E6B" w:rsidRDefault="00D452B5" w:rsidP="00A456E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Якщо у Вас є </w:t>
      </w:r>
      <w:proofErr w:type="spellStart"/>
      <w:r w:rsidRPr="00BF3E6B">
        <w:rPr>
          <w:rFonts w:ascii="Times New Roman" w:hAnsi="Times New Roman" w:cs="Times New Roman"/>
          <w:sz w:val="24"/>
          <w:szCs w:val="24"/>
          <w:lang w:val="en-US"/>
        </w:rPr>
        <w:t>Wizz</w:t>
      </w:r>
      <w:proofErr w:type="spellEnd"/>
      <w:r w:rsidRPr="00BF3E6B">
        <w:rPr>
          <w:rFonts w:ascii="Times New Roman" w:hAnsi="Times New Roman" w:cs="Times New Roman"/>
          <w:sz w:val="24"/>
          <w:szCs w:val="24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>Ваучер, Ви маєте можливість використовувати його для бронювання Вашого квитка. Решту суми (якщо така буде)</w:t>
      </w:r>
      <w:r w:rsidR="00AC15A2"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слід оплатити за допомогою банківської карти.</w:t>
      </w:r>
    </w:p>
    <w:p w:rsidR="00AC15A2" w:rsidRPr="00BF3E6B" w:rsidRDefault="00AC15A2" w:rsidP="00AC15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>Ваучер</w:t>
      </w:r>
      <w:r w:rsidR="009D2EB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можна </w:t>
      </w:r>
      <w:r w:rsidR="009D2EBD">
        <w:rPr>
          <w:rFonts w:ascii="Times New Roman" w:hAnsi="Times New Roman" w:cs="Times New Roman"/>
          <w:sz w:val="24"/>
          <w:szCs w:val="24"/>
          <w:lang w:val="uk-UA"/>
        </w:rPr>
        <w:t xml:space="preserve">використати 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BF3E6B">
        <w:rPr>
          <w:rFonts w:ascii="Times New Roman" w:hAnsi="Times New Roman" w:cs="Times New Roman"/>
          <w:sz w:val="24"/>
          <w:szCs w:val="24"/>
          <w:lang w:val="en-US"/>
        </w:rPr>
        <w:t>wizzair</w:t>
      </w:r>
      <w:proofErr w:type="spellEnd"/>
      <w:r w:rsidRPr="00BF3E6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F3E6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або через інформаційно-довідкову службу </w:t>
      </w:r>
      <w:proofErr w:type="spellStart"/>
      <w:r w:rsidRPr="00BF3E6B">
        <w:rPr>
          <w:rFonts w:ascii="Times New Roman" w:hAnsi="Times New Roman" w:cs="Times New Roman"/>
          <w:sz w:val="24"/>
          <w:szCs w:val="24"/>
          <w:lang w:val="en-US"/>
        </w:rPr>
        <w:t>Wizz</w:t>
      </w:r>
      <w:proofErr w:type="spellEnd"/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15A2" w:rsidRPr="00BF3E6B" w:rsidRDefault="00AC15A2" w:rsidP="00AC15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Ваучер можна використати на будь-який регулярний рейс, який здійснюється компанією </w:t>
      </w:r>
      <w:proofErr w:type="spellStart"/>
      <w:r w:rsidRPr="00BF3E6B">
        <w:rPr>
          <w:rFonts w:ascii="Times New Roman" w:hAnsi="Times New Roman" w:cs="Times New Roman"/>
          <w:sz w:val="24"/>
          <w:szCs w:val="24"/>
          <w:lang w:val="en-US"/>
        </w:rPr>
        <w:t>Wizz</w:t>
      </w:r>
      <w:proofErr w:type="spellEnd"/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en-US"/>
        </w:rPr>
        <w:t>Hungary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C16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BF3E6B">
        <w:rPr>
          <w:rFonts w:ascii="Times New Roman" w:hAnsi="Times New Roman" w:cs="Times New Roman"/>
          <w:sz w:val="24"/>
          <w:szCs w:val="24"/>
          <w:lang w:val="en-US"/>
        </w:rPr>
        <w:t>Wizz</w:t>
      </w:r>
      <w:proofErr w:type="spellEnd"/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3E6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). Ваучер не може бути використаний для бронювання рейсів, які здійснює ТОВ </w:t>
      </w:r>
      <w:proofErr w:type="spellStart"/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Wizz</w:t>
      </w:r>
      <w:proofErr w:type="spellEnd"/>
      <w:r w:rsidRPr="00B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</w:t>
      </w:r>
      <w:r w:rsidRPr="00B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Ukraine</w:t>
      </w:r>
      <w:r w:rsidRPr="00B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Airlines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C15A2" w:rsidRPr="00BF3E6B" w:rsidRDefault="00AC15A2" w:rsidP="00AC15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>Подорож потрібно завершити до закінчення терміну  дії ваучера, після якої ваучер стає недійсним.</w:t>
      </w:r>
    </w:p>
    <w:p w:rsidR="00AC15A2" w:rsidRPr="00BF3E6B" w:rsidRDefault="00E568DB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>Якщо ваучер не використаний  в повному обсязі на момент бронювання, залишок коштів на ньому не повертається. Вартість невикористаних ваучерів та невикористаних квитків не відшкодовується. Термін дії ваучера не може бути продовжений.</w:t>
      </w:r>
    </w:p>
    <w:p w:rsidR="00E568DB" w:rsidRPr="005F4DF8" w:rsidRDefault="00E568DB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F3E6B">
        <w:rPr>
          <w:rFonts w:ascii="Times New Roman" w:hAnsi="Times New Roman" w:cs="Times New Roman"/>
          <w:sz w:val="24"/>
          <w:szCs w:val="24"/>
          <w:lang w:val="uk-UA"/>
        </w:rPr>
        <w:t xml:space="preserve">Ваучери можна використати для оплати рейсів </w:t>
      </w:r>
      <w:proofErr w:type="spellStart"/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Wizz</w:t>
      </w:r>
      <w:proofErr w:type="spellEnd"/>
      <w:r w:rsidRPr="00BF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(включаючи </w:t>
      </w:r>
      <w:r w:rsidR="00BF3E6B"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податки,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збори</w:t>
      </w:r>
      <w:r w:rsidR="00BF3E6B"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платежі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та додаткові послуги, які можна оплатити разом з квитком на рейс та які доступні під час процесу бронювання </w:t>
      </w:r>
      <w:r w:rsid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(такі як: плата за немовля, пріоритетна посадка, додатковий простір для ніг, плата за багаж). Ваучери не можуть бути використані для оплати послуг, які не доступні під час стандартного процесу бронювання (</w:t>
      </w:r>
      <w:r w:rsidR="005F4D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включаючи, але не обмежуючись, прокат автомобіля, паркування в аеропорту, готелі).</w:t>
      </w:r>
    </w:p>
    <w:p w:rsidR="005F4DF8" w:rsidRPr="00C16F1B" w:rsidRDefault="005F4DF8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номіналу ваучера не достатньо для сплати повної вартості квитка, то додатковий платіж необхідно здійснити за допомогою банківської карти. </w:t>
      </w:r>
      <w:r w:rsidR="00C16F1B">
        <w:rPr>
          <w:rFonts w:ascii="Times New Roman" w:hAnsi="Times New Roman" w:cs="Times New Roman"/>
          <w:sz w:val="24"/>
          <w:szCs w:val="24"/>
          <w:lang w:val="uk-UA"/>
        </w:rPr>
        <w:t xml:space="preserve">Ваучери не дійсні під час оплати банківським переказом та за допомогою облікового запису </w:t>
      </w:r>
      <w:r w:rsidR="00C16F1B">
        <w:rPr>
          <w:rFonts w:ascii="Times New Roman" w:hAnsi="Times New Roman" w:cs="Times New Roman"/>
          <w:sz w:val="24"/>
          <w:szCs w:val="24"/>
          <w:lang w:val="en-US"/>
        </w:rPr>
        <w:t>WIZZ</w:t>
      </w:r>
      <w:r w:rsidR="00C16F1B" w:rsidRPr="00C16F1B">
        <w:rPr>
          <w:rFonts w:ascii="Times New Roman" w:hAnsi="Times New Roman" w:cs="Times New Roman"/>
          <w:sz w:val="24"/>
          <w:szCs w:val="24"/>
        </w:rPr>
        <w:t>.</w:t>
      </w:r>
    </w:p>
    <w:p w:rsidR="00C16F1B" w:rsidRDefault="00C16F1B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Ваучер можна використовувати для бронювання у валюті, яка відрізняється від тієї, що вказана на ваучері. Вартість обраних послуг та/або квитка(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буде конвертована у валюту, обрану для оплати під час бронювання за курсом обміну валют, який використовує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Wizz</w:t>
      </w:r>
      <w:proofErr w:type="spellEnd"/>
      <w:r w:rsidRPr="00C16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бронювання.</w:t>
      </w:r>
    </w:p>
    <w:p w:rsidR="00C16F1B" w:rsidRDefault="00C16F1B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одне бронювання можна використати лише один ваучер.</w:t>
      </w:r>
    </w:p>
    <w:p w:rsidR="00C16F1B" w:rsidRDefault="009D2EBD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Ваучер</w:t>
      </w:r>
      <w:r w:rsidR="00FD6E1A">
        <w:rPr>
          <w:rFonts w:ascii="Times New Roman" w:hAnsi="Times New Roman" w:cs="Times New Roman"/>
          <w:sz w:val="24"/>
          <w:szCs w:val="24"/>
          <w:lang w:val="uk-UA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можна використовувати для додавання послуг після завершення бронювання, або для зміни рейсу чи імені.</w:t>
      </w:r>
    </w:p>
    <w:p w:rsidR="009D2EBD" w:rsidRPr="009D2EBD" w:rsidRDefault="009D2EBD" w:rsidP="009D2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D2EBD">
        <w:rPr>
          <w:rFonts w:ascii="Times New Roman" w:hAnsi="Times New Roman" w:cs="Times New Roman"/>
          <w:sz w:val="24"/>
          <w:szCs w:val="24"/>
          <w:lang w:val="uk-UA"/>
        </w:rPr>
        <w:t>Викори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стання квитків та авіаперевезень, які здійснює компанія </w:t>
      </w:r>
      <w:proofErr w:type="spellStart"/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Wizz</w:t>
      </w:r>
      <w:proofErr w:type="spellEnd"/>
      <w:r w:rsidRPr="009D2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здійснюються згідно з Загальними умовами</w:t>
      </w:r>
      <w:r w:rsidRPr="009D2EBD">
        <w:rPr>
          <w:rFonts w:ascii="Times New Roman" w:hAnsi="Times New Roman" w:cs="Times New Roman"/>
          <w:sz w:val="24"/>
          <w:szCs w:val="24"/>
          <w:lang w:val="uk-UA"/>
        </w:rPr>
        <w:t xml:space="preserve"> перевезення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Wizz</w:t>
      </w:r>
      <w:proofErr w:type="spellEnd"/>
      <w:r w:rsidRPr="009D2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F3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Air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16F1B" w:rsidRPr="00BF3E6B" w:rsidRDefault="009D2EBD" w:rsidP="00E56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Ми категорично забороняємо Вам або третім особам пропонувати ваучери для комерційних цілей, особливо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інтернет-аукціонах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або інших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інтернет-ресурсах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15A2" w:rsidRPr="00BF3E6B" w:rsidRDefault="00AC15A2" w:rsidP="00A456E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C15A2" w:rsidRPr="00BF3E6B" w:rsidRDefault="00AC15A2" w:rsidP="00A456E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C15A2" w:rsidRPr="00BF3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2DC"/>
    <w:multiLevelType w:val="hybridMultilevel"/>
    <w:tmpl w:val="226A989A"/>
    <w:lvl w:ilvl="0" w:tplc="04A443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A4"/>
    <w:rsid w:val="00377D4E"/>
    <w:rsid w:val="004E51FA"/>
    <w:rsid w:val="005F4DF8"/>
    <w:rsid w:val="008517EA"/>
    <w:rsid w:val="009D2EBD"/>
    <w:rsid w:val="00A456E0"/>
    <w:rsid w:val="00AC15A2"/>
    <w:rsid w:val="00BC348A"/>
    <w:rsid w:val="00BF3E6B"/>
    <w:rsid w:val="00C16F1B"/>
    <w:rsid w:val="00D452B5"/>
    <w:rsid w:val="00E568DB"/>
    <w:rsid w:val="00F604A4"/>
    <w:rsid w:val="00F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vikau</dc:creator>
  <cp:keywords/>
  <dc:description/>
  <cp:lastModifiedBy>vikau</cp:lastModifiedBy>
  <cp:revision>2</cp:revision>
  <dcterms:created xsi:type="dcterms:W3CDTF">2015-07-17T09:12:00Z</dcterms:created>
  <dcterms:modified xsi:type="dcterms:W3CDTF">2015-07-17T09:12:00Z</dcterms:modified>
</cp:coreProperties>
</file>